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5A" w:rsidRPr="00BA145A" w:rsidRDefault="00BA145A" w:rsidP="00BA145A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Toc348078279"/>
      <w:bookmarkStart w:id="1" w:name="_Hlk41466119"/>
      <w:bookmarkStart w:id="2" w:name="_GoBack"/>
      <w:bookmarkEnd w:id="2"/>
      <w:r w:rsidRPr="00BA145A">
        <w:rPr>
          <w:rFonts w:ascii="Times New Roman" w:eastAsia="Times New Roman" w:hAnsi="Times New Roman" w:cs="Times New Roman"/>
          <w:sz w:val="20"/>
          <w:szCs w:val="20"/>
        </w:rPr>
        <w:t xml:space="preserve">Załącznik Nr </w:t>
      </w:r>
      <w:bookmarkEnd w:id="0"/>
      <w:r w:rsidRPr="00BA145A">
        <w:rPr>
          <w:rFonts w:ascii="Times New Roman" w:eastAsia="Times New Roman" w:hAnsi="Times New Roman" w:cs="Times New Roman"/>
          <w:sz w:val="20"/>
          <w:szCs w:val="20"/>
        </w:rPr>
        <w:t>2 </w:t>
      </w:r>
    </w:p>
    <w:p w:rsidR="00BA145A" w:rsidRPr="00BA145A" w:rsidRDefault="00BA145A" w:rsidP="00BA145A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145A">
        <w:rPr>
          <w:rFonts w:ascii="Times New Roman" w:eastAsia="Times New Roman" w:hAnsi="Times New Roman" w:cs="Times New Roman"/>
          <w:sz w:val="20"/>
          <w:szCs w:val="20"/>
        </w:rPr>
        <w:t xml:space="preserve">do Instrukcji kancelaryjnej </w:t>
      </w:r>
    </w:p>
    <w:p w:rsidR="00BA145A" w:rsidRPr="00BA145A" w:rsidRDefault="00BA145A" w:rsidP="00BA145A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145A">
        <w:rPr>
          <w:rFonts w:ascii="Times New Roman" w:eastAsia="Times New Roman" w:hAnsi="Times New Roman" w:cs="Times New Roman"/>
          <w:sz w:val="20"/>
          <w:szCs w:val="20"/>
        </w:rPr>
        <w:t>Uniwersytetu w Białymstoku</w:t>
      </w:r>
      <w:bookmarkEnd w:id="1"/>
    </w:p>
    <w:p w:rsidR="00BA145A" w:rsidRPr="00BA145A" w:rsidRDefault="00BA145A" w:rsidP="00BA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145A" w:rsidRPr="00BA145A" w:rsidRDefault="00BA145A" w:rsidP="00BA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145A" w:rsidRPr="00BA145A" w:rsidRDefault="00BA145A" w:rsidP="00BA14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bookmarkStart w:id="3" w:name="_Toc348078280"/>
      <w:r w:rsidRPr="00BA145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Minimalne wymagania techniczne dla </w:t>
      </w:r>
      <w:proofErr w:type="spellStart"/>
      <w:r w:rsidRPr="00BA145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odwzorowań</w:t>
      </w:r>
      <w:proofErr w:type="spellEnd"/>
      <w:r w:rsidRPr="00BA145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cyfrowych</w:t>
      </w:r>
      <w:bookmarkEnd w:id="3"/>
    </w:p>
    <w:p w:rsidR="00BA145A" w:rsidRPr="00BA145A" w:rsidRDefault="00BA145A" w:rsidP="00BA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1843"/>
        <w:gridCol w:w="2268"/>
        <w:gridCol w:w="1417"/>
      </w:tblGrid>
      <w:tr w:rsidR="00BA145A" w:rsidRPr="00BA145A" w:rsidTr="00523F1E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skanowanego dokumentu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Minimalna rozdzielczość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Minimalna ilość bitów na piksel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Zalecany format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Kompresja</w:t>
            </w:r>
          </w:p>
        </w:tc>
      </w:tr>
      <w:tr w:rsidR="00BA145A" w:rsidRPr="00BA145A" w:rsidTr="00523F1E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teksty drukowane czarno-białe lub takie, w których kolor nie ma znaczenia</w:t>
            </w: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*)</w:t>
            </w: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, format A4 do A3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 </w:t>
            </w:r>
            <w:proofErr w:type="spellStart"/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bit (czarno-białe)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wielostronicowy TIFF</w:t>
            </w:r>
          </w:p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ind w:right="8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wielostronicowy PDF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CCITT G4 lub inna bezstratna</w:t>
            </w:r>
          </w:p>
        </w:tc>
      </w:tr>
      <w:tr w:rsidR="00BA145A" w:rsidRPr="00BA145A" w:rsidTr="00523F1E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rękopisy A4 do A3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 </w:t>
            </w:r>
            <w:proofErr w:type="spellStart"/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8-bitowa skala szarości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wielostronicowy TIFF</w:t>
            </w:r>
          </w:p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wielostronicowy PDF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LZW lub inna bezstratna</w:t>
            </w:r>
          </w:p>
        </w:tc>
      </w:tr>
      <w:tr w:rsidR="00BA145A" w:rsidRPr="00BA145A" w:rsidTr="00523F1E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fotografie czarno-białe (jeżeli załączone osobno)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2500 pikseli na dłuższym boku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8-bitowa skala szarości lub kolor 24-bit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JPG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≥50%</w:t>
            </w:r>
          </w:p>
        </w:tc>
      </w:tr>
      <w:tr w:rsidR="00BA145A" w:rsidRPr="00BA145A" w:rsidTr="00523F1E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teksty drukowane -czarno-białe, mniejsze niż A4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1600 pikseli na dłuższym boku lub 200 </w:t>
            </w:r>
            <w:proofErr w:type="spellStart"/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(wybór tego, co da większą jakość)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bit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wielostronicowy TIFF</w:t>
            </w:r>
          </w:p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wielostronicowy PDF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CCITT G4 lub inna bezstratna</w:t>
            </w:r>
          </w:p>
        </w:tc>
      </w:tr>
      <w:tr w:rsidR="00BA145A" w:rsidRPr="00BA145A" w:rsidTr="00523F1E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rękopisy mniejsze niż A4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1600 pikseli na dłuższym boku lub 200 </w:t>
            </w:r>
            <w:proofErr w:type="spellStart"/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(wybór tego, co da większą jakość)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8-bitowa skala szarości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wielostronicowy TIFF</w:t>
            </w:r>
          </w:p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wielostronicowy PDF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LZW lub inna bezstratna</w:t>
            </w:r>
          </w:p>
        </w:tc>
      </w:tr>
      <w:tr w:rsidR="00BA145A" w:rsidRPr="00BA145A" w:rsidTr="00523F1E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materiały wielkoformatowe większe od A3 (na przykład plakaty, mapy)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 </w:t>
            </w:r>
            <w:proofErr w:type="spellStart"/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Dobór w zależności od znaczenia koloru lub odcieni szarości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JPG</w:t>
            </w:r>
          </w:p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DJVU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≥50%</w:t>
            </w:r>
          </w:p>
        </w:tc>
      </w:tr>
      <w:tr w:rsidR="00BA145A" w:rsidRPr="00BA145A" w:rsidTr="00523F1E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teksty drukowane, w których kolor ma znaczenie</w:t>
            </w: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 </w:t>
            </w:r>
            <w:proofErr w:type="spellStart"/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bit - kolor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wielostronicowy TIFF</w:t>
            </w:r>
          </w:p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wielostronicowy PDF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LZW lub inna bezstratna</w:t>
            </w:r>
          </w:p>
        </w:tc>
      </w:tr>
      <w:tr w:rsidR="00BA145A" w:rsidRPr="00BA145A" w:rsidTr="00523F1E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>fotografia kolorowa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2500 pikseli na dłuższym boku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bit - kolor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JPG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A" w:rsidRPr="00BA145A" w:rsidRDefault="00BA145A" w:rsidP="00BA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≥50%</w:t>
            </w:r>
          </w:p>
        </w:tc>
      </w:tr>
    </w:tbl>
    <w:p w:rsidR="00BA145A" w:rsidRPr="00BA145A" w:rsidRDefault="00BA145A" w:rsidP="00BA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45A" w:rsidRPr="00BA145A" w:rsidRDefault="00BA145A" w:rsidP="00BA145A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14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*)</w:t>
      </w:r>
      <w:r w:rsidRPr="00BA145A">
        <w:rPr>
          <w:rFonts w:ascii="Times New Roman" w:eastAsia="Times New Roman" w:hAnsi="Times New Roman" w:cs="Times New Roman"/>
          <w:sz w:val="24"/>
          <w:szCs w:val="24"/>
        </w:rPr>
        <w:tab/>
      </w:r>
      <w:r w:rsidRPr="00BA145A">
        <w:rPr>
          <w:rFonts w:ascii="Times New Roman" w:eastAsia="Times New Roman" w:hAnsi="Times New Roman" w:cs="Times New Roman"/>
          <w:i/>
          <w:sz w:val="20"/>
          <w:szCs w:val="20"/>
        </w:rPr>
        <w:t>To znaczy, że kolor nie ma znaczenia dla zrozumienia treści, na przykład gdy cały tekst jest w jednym kolorze, a jedynie nagłówki, stopki, pieczątki, podpisy itp. są w innym kolorze.</w:t>
      </w:r>
    </w:p>
    <w:p w:rsidR="00BA145A" w:rsidRPr="00BA145A" w:rsidRDefault="00BA145A" w:rsidP="00BA145A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145A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**</w:t>
      </w:r>
      <w:r w:rsidRPr="00BA145A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BA145A">
        <w:rPr>
          <w:rFonts w:ascii="Times New Roman" w:eastAsia="Times New Roman" w:hAnsi="Times New Roman" w:cs="Times New Roman"/>
          <w:i/>
          <w:sz w:val="20"/>
          <w:szCs w:val="20"/>
        </w:rPr>
        <w:tab/>
        <w:t>Na przykład fragmenty istotne dla zrozumienia treści są wyróżnione kolorem, tekst zawiera kolorowe rysunki itp.</w:t>
      </w:r>
    </w:p>
    <w:p w:rsidR="00B47DFA" w:rsidRDefault="00B47DFA"/>
    <w:sectPr w:rsidR="00B4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5A"/>
    <w:rsid w:val="005A1E13"/>
    <w:rsid w:val="00B47DFA"/>
    <w:rsid w:val="00B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8CC4D-9D5D-45DC-A1F0-B99E72A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Mojżyn-Saczko</dc:creator>
  <cp:keywords/>
  <dc:description/>
  <cp:lastModifiedBy>Urszula Czarkowska</cp:lastModifiedBy>
  <cp:revision>2</cp:revision>
  <dcterms:created xsi:type="dcterms:W3CDTF">2022-01-13T10:22:00Z</dcterms:created>
  <dcterms:modified xsi:type="dcterms:W3CDTF">2022-01-13T10:22:00Z</dcterms:modified>
</cp:coreProperties>
</file>