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AA" w:rsidRDefault="005F6EAA">
      <w:pPr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irma poszukuje Głównego Księgowego/ Głównej Księgowej, praca stacjonarna w siedzibie firmy.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Nasza firma to DAZE W&amp;IP Sp. z o.o., z siedzibą w Ignatkach, pod Białymstokiem. Koncentrujemy się na kreatywnym i technicznym projektowaniu rozwiązań sklepowych takich jak: konstrukcje pop-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up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, wnętrza, luksusowe ekspozycje handlowe, materiały POS, dekoracje, meble sklepowe i mieszkalne, oznakowanie i wiele innych. Naszym nadrzędnym celem jest nawiązanie długotrwałych relacji z naszymi klientami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5F6EAA" w:rsidRDefault="005F6EAA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Zakres obowiązków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prowadzenie kadr i płac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prowadzenie ksiąg rachunkowych zgodnie z wymogami ustawy o rachunkowości oraz prawa podatkowego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nadzór nad prawidłowym obiegiem dokumentów księgowych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*  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sporządzanie  deklaracji podatkowych, sprawozdań finansowych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wykonywanie czynności z zakresu podlegającego nadzorowi księgowemu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5F6EAA" w:rsidRDefault="005F6EAA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5F6EAA" w:rsidRDefault="005F6EAA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Nasze wymagania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Doświadczenie na stanowisku głównego księgowego minimum 2 lata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Wykształcenie wyższe kierunkowe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*        znajomość oprogramowania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Wapro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Fakir, Gang, WF-Mag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samodzielność, zaangażowanie i odporność na stres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Bardzo dobra znajomość języka angielskiego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5F6EAA" w:rsidRDefault="005F6EAA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5F6EAA" w:rsidRDefault="005F6EAA">
      <w:pPr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To oferujemy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bardzo dobre wynagrodzenie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służbowy telefon / komputer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korzystne ubezpieczenie grupowe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możliwość rozwoju zawodowego na bazie indywidualnej ścieżki rozwoju,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stabilne warunki pracy i zatrudnienia,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pracę w świetnym zespole i klimacie wzajemnego wsparcia,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*        sposób i miejsce pracy przyjazne dla pracownika.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5F6EAA" w:rsidRDefault="005F6EAA">
      <w:pPr>
        <w:rPr>
          <w:rFonts w:ascii="Courier New" w:hAnsi="Courier New" w:cs="Courier New"/>
          <w:color w:val="333333"/>
          <w:sz w:val="18"/>
          <w:szCs w:val="18"/>
        </w:rPr>
      </w:pPr>
    </w:p>
    <w:p w:rsidR="002E62D7" w:rsidRDefault="005F6EAA"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Kandydaci mogą przesyłać CV na adres </w:t>
      </w:r>
      <w:hyperlink r:id="rId6" w:history="1">
        <w:r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office@daze.pl</w:t>
        </w:r>
      </w:hyperlink>
      <w:bookmarkStart w:id="0" w:name="_GoBack"/>
      <w:bookmarkEnd w:id="0"/>
    </w:p>
    <w:sectPr w:rsidR="002E6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25" w:rsidRDefault="00DB1E25" w:rsidP="005F6EAA">
      <w:pPr>
        <w:spacing w:after="0" w:line="240" w:lineRule="auto"/>
      </w:pPr>
      <w:r>
        <w:separator/>
      </w:r>
    </w:p>
  </w:endnote>
  <w:endnote w:type="continuationSeparator" w:id="0">
    <w:p w:rsidR="00DB1E25" w:rsidRDefault="00DB1E25" w:rsidP="005F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25" w:rsidRDefault="00DB1E25" w:rsidP="005F6EAA">
      <w:pPr>
        <w:spacing w:after="0" w:line="240" w:lineRule="auto"/>
      </w:pPr>
      <w:r>
        <w:separator/>
      </w:r>
    </w:p>
  </w:footnote>
  <w:footnote w:type="continuationSeparator" w:id="0">
    <w:p w:rsidR="00DB1E25" w:rsidRDefault="00DB1E25" w:rsidP="005F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EAA" w:rsidRDefault="005F6EAA">
    <w:pPr>
      <w:pStyle w:val="Nagwek"/>
    </w:pPr>
    <w:r>
      <w:t xml:space="preserve">Oferta pracy w Biurze Karier </w:t>
    </w:r>
    <w:proofErr w:type="spellStart"/>
    <w:r>
      <w:t>UwB</w:t>
    </w:r>
    <w:proofErr w:type="spellEnd"/>
    <w:r>
      <w:t xml:space="preserve"> nr 196s/2022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AA"/>
    <w:rsid w:val="002E62D7"/>
    <w:rsid w:val="005F6EAA"/>
    <w:rsid w:val="00DB1E25"/>
    <w:rsid w:val="00E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440"/>
  <w15:chartTrackingRefBased/>
  <w15:docId w15:val="{B8B2901B-AF30-43BE-90E1-560DB46C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E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AA"/>
  </w:style>
  <w:style w:type="paragraph" w:styleId="Stopka">
    <w:name w:val="footer"/>
    <w:basedOn w:val="Normalny"/>
    <w:link w:val="StopkaZnak"/>
    <w:uiPriority w:val="99"/>
    <w:unhideWhenUsed/>
    <w:rsid w:val="005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az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Prokopczyk</dc:creator>
  <cp:keywords/>
  <dc:description/>
  <cp:lastModifiedBy>Dominika Prokopczyk</cp:lastModifiedBy>
  <cp:revision>1</cp:revision>
  <cp:lastPrinted>2022-09-29T05:44:00Z</cp:lastPrinted>
  <dcterms:created xsi:type="dcterms:W3CDTF">2022-09-29T05:41:00Z</dcterms:created>
  <dcterms:modified xsi:type="dcterms:W3CDTF">2022-09-29T05:53:00Z</dcterms:modified>
</cp:coreProperties>
</file>